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98" w:rsidRPr="00475E98" w:rsidRDefault="00475E98" w:rsidP="00475E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Bełchatów, 29.02.2016 r.</w:t>
      </w:r>
      <w:r w:rsidR="002C135E"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"http://www.zsherbert.pl/PDFY/REGULAMIN_REKRUTACJI_LO_16.pdf" \l "page=1" \o "Strona 1" </w:instrText>
      </w:r>
      <w:r w:rsidR="002C135E"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475E98" w:rsidRPr="00475E98" w:rsidRDefault="002C135E" w:rsidP="00475E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735562" w:rsidRDefault="00735562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5E98" w:rsidRDefault="00475E98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75E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REGULAMIN REKRUTACJI DO KLAS PIERWSZYCH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475E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III LICEUM OGÓLNOKSZTAŁCĄCEGO </w:t>
      </w:r>
      <w:r w:rsidR="0073556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475E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SAMORZĄDOWYM ZESPOLE SZKÓŁ 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GÓLNOKSZTAŁCĄ</w:t>
      </w:r>
      <w:r w:rsidRPr="00475E9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CYCH NR 2 IM. ADAMA MICKIEWICZA W BEŁCHATOWIE</w:t>
      </w:r>
    </w:p>
    <w:p w:rsidR="00735562" w:rsidRPr="00475E98" w:rsidRDefault="00735562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SZKOLNYM 2016/2017</w:t>
      </w:r>
    </w:p>
    <w:p w:rsidR="00475E98" w:rsidRPr="00475E98" w:rsidRDefault="00475E98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5E98" w:rsidRPr="00475E98" w:rsidRDefault="00475E98" w:rsidP="00475E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75E98" w:rsidRDefault="00475E98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Pr="00735562" w:rsidRDefault="00475E98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475E98" w:rsidRPr="00475E98" w:rsidRDefault="00475E98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Pr="00475E98" w:rsidRDefault="00475E98" w:rsidP="00475E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20f oraz art. 20l ustawy z dnia 7 września 1991 r. o systemie oświaty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5E98" w:rsidRPr="00475E98" w:rsidRDefault="00475E98" w:rsidP="00475E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2 listopada 2015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sposobu przeliczania na punkty poszczególnych kryteriów uwzględnianych </w:t>
      </w: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postępowaniu rekrutacyjnym, składu i szczegółowych zadań komisji rekrutacyjnej, szczegółowego trybu i terminów przeprowadzania postępowania rekrutacyjnego oraz postępowania uzupełniającego</w:t>
      </w:r>
    </w:p>
    <w:p w:rsidR="00475E98" w:rsidRPr="00475E98" w:rsidRDefault="00475E98" w:rsidP="00475E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Łódzkiego Kuratora Oświaty z dnia 21 stycznia 2016 r. w sprawie ustalenia terminów przeprowadzania postępowania rekrutacyjnego, postępowania uzupełniającego, a także składania dokumentów do klas pierwszych na rok szkolny 2016/17 do publicznych gimnazjów, publicznych szkół ponadgimnazjalnych, szkół policealnych oraz szkół dla dorosłych w województwie łódzkim</w:t>
      </w:r>
    </w:p>
    <w:p w:rsidR="00475E98" w:rsidRPr="00475E98" w:rsidRDefault="00475E98" w:rsidP="00475E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SZSO nr 2 w Bełchatowie.</w:t>
      </w:r>
    </w:p>
    <w:p w:rsidR="00475E98" w:rsidRDefault="00475E98" w:rsidP="0047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DF0" w:rsidRDefault="00B23DF0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Pr="00475E98" w:rsidRDefault="00475E98" w:rsidP="00475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B23DF0" w:rsidRPr="00735562" w:rsidRDefault="00B23DF0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E98" w:rsidRDefault="00475E98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B23DF0" w:rsidRPr="00475E98" w:rsidRDefault="00B23DF0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Default="00475E98" w:rsidP="00B23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do </w:t>
      </w:r>
      <w:r w:rsid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Liceum Ogólnokształcącego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w formie elektronicznej.</w:t>
      </w:r>
    </w:p>
    <w:p w:rsidR="00475E98" w:rsidRDefault="00475E98" w:rsidP="00B23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Przeliczania na punkty poszczególnych kryteriów uwzględnianych w postępowaniu rekrutacyjnym</w:t>
      </w:r>
      <w:r w:rsid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na podstawie R</w:t>
      </w:r>
      <w:r w:rsid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ozporządzenie Ministra Edukacji Narodowej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listopada 2015 r.</w:t>
      </w:r>
    </w:p>
    <w:p w:rsidR="00475E98" w:rsidRPr="00B23DF0" w:rsidRDefault="00475E98" w:rsidP="00B23D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 przeprowadzania postępowan</w:t>
      </w:r>
      <w:r w:rsid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rekrutacyjnego, postępowania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uzupełniającego, a także składania dokumentów do klas pierwszych na rok szkolny 2016/17 określa Zarządzenie Łódzkiego Kuratora Oświaty z dnia 21 stycznia 2016 r.</w:t>
      </w:r>
    </w:p>
    <w:p w:rsidR="00475E98" w:rsidRPr="00475E98" w:rsidRDefault="00475E98" w:rsidP="00B2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DF0" w:rsidRDefault="00B23DF0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Pr="00475E98" w:rsidRDefault="00475E98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</w:t>
      </w:r>
    </w:p>
    <w:p w:rsidR="00B23DF0" w:rsidRDefault="00B23DF0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Default="00475E98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B23DF0" w:rsidRDefault="00B23DF0" w:rsidP="00B2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Default="008167AE" w:rsidP="008167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II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I Liceum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Ogólnokształcącym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roku szkolnym 2016/17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planowane jest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pierwszych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oddział sportowy ze specjalnością piłka nożna I A, oddział humanistyczno – językowy – I B , oddział integracyjny – I C.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67AE" w:rsidRPr="008167AE" w:rsidRDefault="008167AE" w:rsidP="008167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Przedmioty z rozszerzonym programem nauczania </w:t>
      </w:r>
      <w:r w:rsidR="00854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realizują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klasie II </w:t>
      </w:r>
      <w:r w:rsidR="00854D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DF0">
        <w:rPr>
          <w:rFonts w:ascii="Times New Roman" w:eastAsia="Times New Roman" w:hAnsi="Times New Roman" w:cs="Times New Roman"/>
          <w:sz w:val="24"/>
          <w:szCs w:val="24"/>
          <w:lang w:eastAsia="pl-PL"/>
        </w:rPr>
        <w:t>i III:</w:t>
      </w:r>
    </w:p>
    <w:p w:rsidR="008167AE" w:rsidRDefault="008167AE" w:rsidP="008167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Klasa I A sportowa; biologia, geografia,</w:t>
      </w:r>
    </w:p>
    <w:p w:rsidR="008167AE" w:rsidRDefault="008167AE" w:rsidP="008167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 B humanistyczno – językowa: język polski, język obcy, historia</w:t>
      </w:r>
    </w:p>
    <w:p w:rsidR="008167AE" w:rsidRDefault="008167AE" w:rsidP="008167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I C integracyjna, psychologiczno - społeczna: język polski, język obcy, biologia/historia.</w:t>
      </w:r>
    </w:p>
    <w:p w:rsidR="008167AE" w:rsidRPr="008167AE" w:rsidRDefault="008167AE" w:rsidP="0081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AE" w:rsidRPr="008167AE" w:rsidRDefault="008167AE" w:rsidP="008167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7AE">
        <w:rPr>
          <w:rFonts w:ascii="Times New Roman" w:hAnsi="Times New Roman" w:cs="Times New Roman"/>
          <w:sz w:val="24"/>
          <w:szCs w:val="24"/>
        </w:rPr>
        <w:t>Podstawą przyjęcia kandydata do klasy pierwszej liceum ogólnokształcącego jest świadectwo ukończenia gimnazjum. O przyjęciu kandydata do klasy pierwszej liceum ogólnokształcącego decyduje suma punktów, której składnikami są:</w:t>
      </w:r>
    </w:p>
    <w:p w:rsidR="008167AE" w:rsidRDefault="008167AE" w:rsidP="006A47E8">
      <w:pPr>
        <w:pStyle w:val="NormalnyWeb"/>
        <w:numPr>
          <w:ilvl w:val="0"/>
          <w:numId w:val="7"/>
        </w:numPr>
        <w:ind w:left="1276" w:hanging="425"/>
        <w:jc w:val="both"/>
      </w:pPr>
      <w:r w:rsidRPr="00825C55">
        <w:t xml:space="preserve">punkty uzyskane w wyniku egzaminu gimnazjalnego zawarte </w:t>
      </w:r>
      <w:r>
        <w:br/>
      </w:r>
      <w:r w:rsidRPr="00825C55">
        <w:t>w zaświadczeniu o szczegółowy</w:t>
      </w:r>
      <w:r>
        <w:t>ch wynikach egzaminu</w:t>
      </w:r>
      <w:r w:rsidR="00E57759">
        <w:t xml:space="preserve"> – </w:t>
      </w:r>
      <w:r w:rsidR="00E57759" w:rsidRPr="00825C55">
        <w:rPr>
          <w:b/>
          <w:bCs/>
        </w:rPr>
        <w:t>100 punktów</w:t>
      </w:r>
      <w:r w:rsidR="00E57759">
        <w:t xml:space="preserve"> </w:t>
      </w:r>
      <w:r>
        <w:t>,</w:t>
      </w:r>
    </w:p>
    <w:p w:rsidR="008167AE" w:rsidRDefault="008167AE" w:rsidP="006A47E8">
      <w:pPr>
        <w:pStyle w:val="NormalnyWeb"/>
        <w:numPr>
          <w:ilvl w:val="0"/>
          <w:numId w:val="7"/>
        </w:numPr>
        <w:ind w:left="1276" w:hanging="425"/>
        <w:jc w:val="both"/>
      </w:pPr>
      <w:r w:rsidRPr="00825C55">
        <w:t>punkty uzyskane za świadectwo:</w:t>
      </w:r>
      <w:r>
        <w:t xml:space="preserve"> </w:t>
      </w:r>
      <w:r w:rsidRPr="00825C55">
        <w:t xml:space="preserve">/oceny z języka polskiego i trzech wskazanych przez szkołę obowiązkowych zajęć edukacyjnych, zapisanych w statucie szkoły </w:t>
      </w:r>
      <w:r w:rsidRPr="00825C55">
        <w:rPr>
          <w:b/>
          <w:bCs/>
        </w:rPr>
        <w:t>– max. 80 pkt</w:t>
      </w:r>
      <w:r w:rsidRPr="008167AE">
        <w:t>.</w:t>
      </w:r>
    </w:p>
    <w:p w:rsidR="008167AE" w:rsidRPr="008167AE" w:rsidRDefault="008167AE" w:rsidP="006A47E8">
      <w:pPr>
        <w:pStyle w:val="NormalnyWeb"/>
        <w:numPr>
          <w:ilvl w:val="0"/>
          <w:numId w:val="7"/>
        </w:numPr>
        <w:ind w:left="1276" w:hanging="425"/>
        <w:jc w:val="both"/>
      </w:pPr>
      <w:r w:rsidRPr="008167AE">
        <w:t xml:space="preserve">szczególne osiągnięcia ucznia wymienione na świadectwie ukończenia gimnazjum – </w:t>
      </w:r>
      <w:r w:rsidRPr="008167AE">
        <w:rPr>
          <w:b/>
          <w:bCs/>
        </w:rPr>
        <w:t>max. 13 pkt</w:t>
      </w:r>
      <w:r>
        <w:rPr>
          <w:b/>
          <w:bCs/>
        </w:rPr>
        <w:t>.</w:t>
      </w:r>
    </w:p>
    <w:p w:rsidR="008167AE" w:rsidRPr="008167AE" w:rsidRDefault="008167AE" w:rsidP="006A47E8">
      <w:pPr>
        <w:pStyle w:val="NormalnyWeb"/>
        <w:numPr>
          <w:ilvl w:val="0"/>
          <w:numId w:val="7"/>
        </w:numPr>
        <w:ind w:left="1276" w:hanging="425"/>
        <w:jc w:val="both"/>
      </w:pPr>
      <w:r w:rsidRPr="008167AE">
        <w:t xml:space="preserve">świadectwo ukończenia gimnazjum z wyróżnieniem – </w:t>
      </w:r>
      <w:r w:rsidRPr="008167AE">
        <w:rPr>
          <w:b/>
          <w:bCs/>
        </w:rPr>
        <w:t>5 pkt</w:t>
      </w:r>
      <w:r>
        <w:rPr>
          <w:b/>
          <w:bCs/>
        </w:rPr>
        <w:t>.</w:t>
      </w:r>
    </w:p>
    <w:p w:rsidR="008167AE" w:rsidRPr="008167AE" w:rsidRDefault="008167AE" w:rsidP="006A47E8">
      <w:pPr>
        <w:pStyle w:val="NormalnyWeb"/>
        <w:numPr>
          <w:ilvl w:val="0"/>
          <w:numId w:val="7"/>
        </w:numPr>
        <w:ind w:left="1276" w:hanging="425"/>
        <w:jc w:val="both"/>
      </w:pPr>
      <w:r w:rsidRPr="008167AE">
        <w:t>aktywność na rzecz innych ludzi (np.</w:t>
      </w:r>
      <w:r>
        <w:t xml:space="preserve"> </w:t>
      </w:r>
      <w:r w:rsidRPr="008167AE">
        <w:t>wolontariat)</w:t>
      </w:r>
      <w:r w:rsidRPr="008167AE">
        <w:rPr>
          <w:b/>
          <w:bCs/>
        </w:rPr>
        <w:t xml:space="preserve"> – 2 pkt.</w:t>
      </w:r>
    </w:p>
    <w:p w:rsidR="008167AE" w:rsidRPr="006A47E8" w:rsidRDefault="008167AE" w:rsidP="008167AE">
      <w:pPr>
        <w:pStyle w:val="NormalnyWeb"/>
        <w:numPr>
          <w:ilvl w:val="0"/>
          <w:numId w:val="4"/>
        </w:numPr>
        <w:jc w:val="both"/>
      </w:pPr>
      <w:r w:rsidRPr="008167AE">
        <w:rPr>
          <w:bCs/>
          <w:sz w:val="22"/>
          <w:szCs w:val="22"/>
        </w:rPr>
        <w:t>Obowiązkowe zajęcia edukacyjne wybrane przez szkołę do punktacji</w:t>
      </w:r>
      <w:r w:rsidR="00E57759">
        <w:rPr>
          <w:bCs/>
          <w:sz w:val="22"/>
          <w:szCs w:val="22"/>
        </w:rPr>
        <w:t>:</w:t>
      </w:r>
    </w:p>
    <w:p w:rsidR="006A47E8" w:rsidRDefault="006A47E8" w:rsidP="006A47E8">
      <w:pPr>
        <w:pStyle w:val="NormalnyWeb"/>
        <w:numPr>
          <w:ilvl w:val="0"/>
          <w:numId w:val="11"/>
        </w:numPr>
        <w:ind w:left="1276" w:hanging="425"/>
        <w:jc w:val="both"/>
      </w:pPr>
      <w:r>
        <w:t>Klasa I A (sportowa) : język polski, biologia, geografia, wychowanie fizyczne,</w:t>
      </w:r>
    </w:p>
    <w:p w:rsidR="006A47E8" w:rsidRDefault="006A47E8" w:rsidP="006A47E8">
      <w:pPr>
        <w:pStyle w:val="NormalnyWeb"/>
        <w:numPr>
          <w:ilvl w:val="0"/>
          <w:numId w:val="11"/>
        </w:numPr>
        <w:ind w:left="1276" w:hanging="425"/>
        <w:jc w:val="both"/>
      </w:pPr>
      <w:r>
        <w:t>Klasa I B humanistyczno – językowa – język polski, język angielski, historia, matematyka,</w:t>
      </w:r>
    </w:p>
    <w:p w:rsidR="006A47E8" w:rsidRPr="006A47E8" w:rsidRDefault="006A47E8" w:rsidP="006A47E8">
      <w:pPr>
        <w:pStyle w:val="NormalnyWeb"/>
        <w:numPr>
          <w:ilvl w:val="0"/>
          <w:numId w:val="11"/>
        </w:numPr>
        <w:ind w:left="1276" w:hanging="425"/>
        <w:jc w:val="both"/>
      </w:pPr>
      <w:r>
        <w:t>Klasa I C (integracyjna) – język polski, język angielski, historia, biologia.</w:t>
      </w:r>
    </w:p>
    <w:p w:rsidR="006A47E8" w:rsidRDefault="006A47E8" w:rsidP="006A47E8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hAnsi="Times New Roman" w:cs="Times New Roman"/>
          <w:bCs/>
          <w:sz w:val="24"/>
          <w:szCs w:val="24"/>
        </w:rPr>
        <w:t>Przeliczanie na punkty ocen uzyskanych na świadectwie ukończenia gimnazjum:</w:t>
      </w: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oceny wyrażone w stopniu:</w:t>
      </w:r>
    </w:p>
    <w:p w:rsidR="006A47E8" w:rsidRPr="006A47E8" w:rsidRDefault="006A47E8" w:rsidP="006A47E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>1) celującym – przyznaje się po 20 punktów;</w:t>
      </w:r>
    </w:p>
    <w:p w:rsidR="006A47E8" w:rsidRPr="006A47E8" w:rsidRDefault="006A47E8" w:rsidP="006A47E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>2) bardzo dobrym  – przyznaje się po 16 punktów;</w:t>
      </w:r>
    </w:p>
    <w:p w:rsidR="006A47E8" w:rsidRPr="006A47E8" w:rsidRDefault="006A47E8" w:rsidP="006A47E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>3) dobrym  – przyznaje się po 12 punktów;</w:t>
      </w:r>
    </w:p>
    <w:p w:rsidR="006A47E8" w:rsidRPr="006A47E8" w:rsidRDefault="006A47E8" w:rsidP="006A47E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>4) dostatecznym  – przyznaje się po 8 punktów;</w:t>
      </w:r>
    </w:p>
    <w:p w:rsidR="006A47E8" w:rsidRPr="006A47E8" w:rsidRDefault="006A47E8" w:rsidP="006A47E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>5) dopuszczającym  – przyznaje się po 2 punkty.</w:t>
      </w:r>
    </w:p>
    <w:p w:rsidR="006A47E8" w:rsidRPr="00475E98" w:rsidRDefault="006A47E8" w:rsidP="006A4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Dokładną liczbę</w:t>
      </w: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określa Rozporządzenie Ministra Edukacji Narodowej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 listopada 2015 r.</w:t>
      </w:r>
    </w:p>
    <w:p w:rsidR="006A47E8" w:rsidRPr="006A47E8" w:rsidRDefault="006A47E8" w:rsidP="006A47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Default="006A47E8" w:rsidP="007355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na pierwszym etapie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</w:t>
      </w:r>
      <w:r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drugim etapie postępowania rekrutacyjnego przyjmuje się kandydatów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problemami zdrowotnymi, ograniczającymi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E98" w:rsidRPr="006A47E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wyboru kierunku kształcenia ze względu na stan zdrowia, potwierdzonymi opinią publicznej poradni psychologiczno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E98"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E98"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publicznej poradni specjalistycznej.</w:t>
      </w:r>
    </w:p>
    <w:p w:rsidR="00475E98" w:rsidRPr="00735562" w:rsidRDefault="00475E98" w:rsidP="0073556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równej liczby punktów uzyskanych w postępowaniu rekrutacyjnym, po 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uwzględnieniu punktu 5</w:t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pierwszeństwo w przyjęciu do liceum mają absolwenci Publicznego 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 nr 2</w:t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5562" w:rsidRDefault="00735562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562" w:rsidRDefault="00735562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562" w:rsidRDefault="00735562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562" w:rsidRDefault="00735562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5562" w:rsidRDefault="00735562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E98" w:rsidRPr="00475E98" w:rsidRDefault="00475E98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postępowania rekrutacyjnego</w:t>
      </w:r>
    </w:p>
    <w:p w:rsidR="00735562" w:rsidRDefault="00735562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Default="00475E98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735562" w:rsidRPr="00475E98" w:rsidRDefault="00735562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Default="00475E98" w:rsidP="0073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terminy przeprowadzania postępowan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rekrutacyjnego, postępowania </w:t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uzupełniającego, a także składania dokumentów do klasy pierw</w:t>
      </w:r>
      <w:r w:rsidR="00CA025D">
        <w:rPr>
          <w:rFonts w:ascii="Times New Roman" w:eastAsia="Times New Roman" w:hAnsi="Times New Roman" w:cs="Times New Roman"/>
          <w:sz w:val="24"/>
          <w:szCs w:val="24"/>
          <w:lang w:eastAsia="pl-PL"/>
        </w:rPr>
        <w:t>szej na rok szkolny 2016/17 do II</w:t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Liceum Ogólnokształcącego w Bełchatowie będą zgodne </w:t>
      </w:r>
      <w:r w:rsidR="00CA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z wytycznymi</w:t>
      </w:r>
      <w:r w:rsidR="00735562"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zawartymi w Zarządzeniu Łódzkiego Kuratora Oświaty z dnia </w:t>
      </w:r>
      <w:r w:rsidR="00CA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21 stycznia 2016 r.</w:t>
      </w:r>
    </w:p>
    <w:p w:rsidR="00735562" w:rsidRPr="00735562" w:rsidRDefault="00475E98" w:rsidP="0073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dokumentów, które trzeba dostarczyć do sekretariatu szkoły:</w:t>
      </w:r>
    </w:p>
    <w:p w:rsidR="00735562" w:rsidRDefault="00735562" w:rsidP="00735562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(wydruk z systemu elektronicznej rekrutacji);</w:t>
      </w:r>
    </w:p>
    <w:p w:rsidR="00735562" w:rsidRDefault="00735562" w:rsidP="00735562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świadectwa ukończenia gimnazjum;</w:t>
      </w:r>
    </w:p>
    <w:p w:rsidR="00735562" w:rsidRDefault="00735562" w:rsidP="00735562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wynikach egzaminu gimnazjalnego;</w:t>
      </w:r>
    </w:p>
    <w:p w:rsidR="00735562" w:rsidRDefault="00735562" w:rsidP="00735562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2 fotografie;</w:t>
      </w:r>
    </w:p>
    <w:p w:rsidR="00735562" w:rsidRDefault="00735562" w:rsidP="00735562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wyb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oru języków obcych</w:t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35562" w:rsidRPr="00735562" w:rsidRDefault="00735562" w:rsidP="00735562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zdrowia (jeśli została wydana wraz z dokumentami).</w:t>
      </w:r>
    </w:p>
    <w:p w:rsidR="00735562" w:rsidRPr="00735562" w:rsidRDefault="00735562" w:rsidP="0073556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przyjętych i nieprzyjętych kandydatów do szkoły umieszczona będzie </w:t>
      </w:r>
      <w:r w:rsidR="00CA02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>w widocznym miejscu w siedzibie szkoły.</w:t>
      </w:r>
    </w:p>
    <w:p w:rsidR="00735562" w:rsidRPr="00735562" w:rsidRDefault="00735562" w:rsidP="007355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562" w:rsidRDefault="00735562" w:rsidP="007355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562" w:rsidRPr="00735562" w:rsidRDefault="00735562" w:rsidP="00735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5562" w:rsidRDefault="00735562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Default="00475E98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uzupełniające</w:t>
      </w:r>
    </w:p>
    <w:p w:rsidR="00735562" w:rsidRPr="00475E98" w:rsidRDefault="00735562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5E98" w:rsidRPr="00475E98" w:rsidRDefault="00475E98" w:rsidP="007355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735562" w:rsidRDefault="00735562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E98" w:rsidRPr="00475E98" w:rsidRDefault="00475E98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po przeprowadzeniu postępowania rekrutacyjnego liceum nadal dysponuje wolnymi</w:t>
      </w:r>
    </w:p>
    <w:p w:rsidR="00475E98" w:rsidRPr="00475E98" w:rsidRDefault="00475E98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5E9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miejscami, komisja rekrutacyjna szkoły przeprowadza postępowanie uzupełniające, biorąc pod uwagę łącznie kryteria, o których mowa w § 2, pkt 2</w:t>
      </w:r>
      <w:r w:rsidR="00735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6.</w:t>
      </w:r>
    </w:p>
    <w:p w:rsidR="00475E98" w:rsidRPr="00475E98" w:rsidRDefault="00475E98" w:rsidP="004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97A" w:rsidRDefault="00B7797A">
      <w:pPr>
        <w:rPr>
          <w:rFonts w:ascii="Times New Roman" w:hAnsi="Times New Roman" w:cs="Times New Roman"/>
          <w:sz w:val="24"/>
          <w:szCs w:val="24"/>
        </w:rPr>
      </w:pPr>
    </w:p>
    <w:p w:rsidR="00854D04" w:rsidRDefault="00854D04">
      <w:pPr>
        <w:rPr>
          <w:rFonts w:ascii="Times New Roman" w:hAnsi="Times New Roman" w:cs="Times New Roman"/>
          <w:sz w:val="24"/>
          <w:szCs w:val="24"/>
        </w:rPr>
      </w:pPr>
    </w:p>
    <w:p w:rsidR="00854D04" w:rsidRDefault="00854D04">
      <w:pPr>
        <w:rPr>
          <w:rFonts w:ascii="Times New Roman" w:hAnsi="Times New Roman" w:cs="Times New Roman"/>
          <w:sz w:val="24"/>
          <w:szCs w:val="24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Pr="006B171B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17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Regulamin naboru uczniów do klas</w:t>
      </w:r>
      <w:r w:rsidRPr="006B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sportowej </w:t>
      </w:r>
      <w:r w:rsidRPr="006B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 specjalności piłka nożna </w:t>
      </w:r>
    </w:p>
    <w:p w:rsidR="00854D04" w:rsidRPr="0021762F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III </w:t>
      </w:r>
      <w:r w:rsidRPr="00217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Liceum </w:t>
      </w:r>
      <w:r w:rsidRPr="006B17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Ogólnokształcącym w Bełchatowie</w:t>
      </w:r>
    </w:p>
    <w:p w:rsidR="00854D04" w:rsidRPr="006B171B" w:rsidRDefault="00854D04" w:rsidP="00854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4D04" w:rsidRPr="006B171B" w:rsidRDefault="00854D04" w:rsidP="00854D04">
      <w:pPr>
        <w:pStyle w:val="Default"/>
        <w:jc w:val="both"/>
        <w:rPr>
          <w:rFonts w:ascii="Times New Roman" w:hAnsi="Times New Roman" w:cs="Times New Roman"/>
          <w:bCs/>
        </w:rPr>
      </w:pPr>
      <w:r w:rsidRPr="006B171B">
        <w:rPr>
          <w:rFonts w:ascii="Times New Roman" w:hAnsi="Times New Roman" w:cs="Times New Roman"/>
          <w:bCs/>
        </w:rPr>
        <w:tab/>
        <w:t xml:space="preserve">Klasa sportowa o specjalności piłka nożna w III Liceum Ogólnokształcącym nr 2 </w:t>
      </w:r>
      <w:r w:rsidRPr="006B171B">
        <w:rPr>
          <w:rFonts w:ascii="Times New Roman" w:hAnsi="Times New Roman" w:cs="Times New Roman"/>
          <w:bCs/>
        </w:rPr>
        <w:br/>
        <w:t>w Bełchatowie tworzona jest w porozumieniu z Górniczym Klubem Sportowym „Bełchatów”  SA.</w:t>
      </w:r>
    </w:p>
    <w:p w:rsidR="00854D04" w:rsidRPr="006B171B" w:rsidRDefault="00854D04" w:rsidP="00854D04">
      <w:pPr>
        <w:pStyle w:val="Default"/>
        <w:jc w:val="both"/>
        <w:rPr>
          <w:rFonts w:ascii="Times New Roman" w:hAnsi="Times New Roman" w:cs="Times New Roman"/>
          <w:bCs/>
        </w:rPr>
      </w:pPr>
      <w:r w:rsidRPr="006B171B">
        <w:rPr>
          <w:rFonts w:ascii="Times New Roman" w:hAnsi="Times New Roman" w:cs="Times New Roman"/>
          <w:bCs/>
        </w:rPr>
        <w:tab/>
        <w:t>Rekrutacja do klasy piłkarskiej odbywa się na zasadach opracowanych przez GKS „Bełchatów” SA oraz Samorządowy Zespół Szkół Ogólnokształcących nr 2 w Bełchatowie.</w:t>
      </w:r>
    </w:p>
    <w:p w:rsidR="00854D04" w:rsidRPr="006B171B" w:rsidRDefault="00854D04" w:rsidP="00854D04">
      <w:pPr>
        <w:pStyle w:val="Default"/>
        <w:jc w:val="both"/>
        <w:rPr>
          <w:rFonts w:ascii="Times New Roman" w:hAnsi="Times New Roman" w:cs="Times New Roman"/>
        </w:rPr>
      </w:pPr>
      <w:r w:rsidRPr="006B171B">
        <w:rPr>
          <w:rFonts w:ascii="Times New Roman" w:hAnsi="Times New Roman" w:cs="Times New Roman"/>
          <w:bCs/>
        </w:rPr>
        <w:tab/>
        <w:t xml:space="preserve"> </w:t>
      </w:r>
    </w:p>
    <w:p w:rsidR="00854D04" w:rsidRPr="006B171B" w:rsidRDefault="00854D04" w:rsidP="0085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Pr="00C03EA6" w:rsidRDefault="00854D04" w:rsidP="0085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03E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 prawna</w:t>
      </w:r>
    </w:p>
    <w:p w:rsidR="00854D04" w:rsidRPr="006B171B" w:rsidRDefault="00854D04" w:rsidP="00854D0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lutego 2004 r. w sprawie warunków trybu przyjmowania uczniów do publicznych przedszkoli i przechodzenia z jednych typów szkól do innych (Dz. U. Nr 26 poz. 232).</w:t>
      </w:r>
    </w:p>
    <w:p w:rsidR="00854D04" w:rsidRPr="006B171B" w:rsidRDefault="00854D04" w:rsidP="00854D0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proofErr w:type="spellStart"/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30 lipca 2002 r. w sprawie warunków tworzenia, organizacji oraz działania klas i szkół sportowych oraz szkół mistrzostwa sportowego. (Dz. U. Nr 126 poz. 1078),</w:t>
      </w:r>
    </w:p>
    <w:p w:rsidR="00854D04" w:rsidRPr="006B171B" w:rsidRDefault="00854D04" w:rsidP="00854D0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Calibri" w:hAnsi="Times New Roman" w:cs="Times New Roman"/>
          <w:sz w:val="24"/>
          <w:szCs w:val="24"/>
        </w:rPr>
        <w:t>Rozporządzenia Ministra Edukacji Narodowej z dnia 21 maja 2001 r. w sprawie ramowych statutów publicznego przedszkola oraz publicznych szkół (Dz. U. z 2001 r., Nr 61, poz. 624 ze zm.).</w:t>
      </w:r>
    </w:p>
    <w:p w:rsidR="00854D04" w:rsidRPr="006B171B" w:rsidRDefault="00854D04" w:rsidP="0085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Pr="006B171B" w:rsidRDefault="00854D04" w:rsidP="0085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Pr="006B171B" w:rsidRDefault="00854D04" w:rsidP="0085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62F">
        <w:rPr>
          <w:rFonts w:ascii="Times New Roman" w:eastAsia="Times New Roman" w:hAnsi="Times New Roman" w:cs="Times New Roman"/>
          <w:sz w:val="24"/>
          <w:szCs w:val="24"/>
          <w:lang w:eastAsia="pl-PL"/>
        </w:rPr>
        <w:t>I. Zasady rekrutacji do klas</w:t>
      </w: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17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sportowej.</w:t>
      </w:r>
    </w:p>
    <w:p w:rsidR="00854D04" w:rsidRPr="006B171B" w:rsidRDefault="00854D04" w:rsidP="0085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 pierwszych sportowych o specjalności piłka nożna przyjmowani są kandydaci, którzy :</w:t>
      </w:r>
    </w:p>
    <w:p w:rsidR="00854D04" w:rsidRPr="006B171B" w:rsidRDefault="00854D04" w:rsidP="00854D04">
      <w:pPr>
        <w:pStyle w:val="Akapitzlist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hAnsi="Times New Roman" w:cs="Times New Roman"/>
          <w:sz w:val="24"/>
          <w:szCs w:val="24"/>
        </w:rPr>
        <w:t>pomyślnie przeszli testy sprawnościowe przeprowadzone przez trenera lub instruktora klubu sportowego GKS „Bełchatów”,</w:t>
      </w:r>
    </w:p>
    <w:p w:rsidR="00854D04" w:rsidRPr="006B171B" w:rsidRDefault="00854D04" w:rsidP="00854D04">
      <w:pPr>
        <w:pStyle w:val="Akapitzlist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ukończyli gimnazjum z zadowalającymi wynikami,</w:t>
      </w:r>
    </w:p>
    <w:p w:rsidR="00854D04" w:rsidRPr="006B171B" w:rsidRDefault="00854D04" w:rsidP="00854D04">
      <w:pPr>
        <w:pStyle w:val="Akapitzlist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bardzo dobry stan zdrowia potwierdzony zaświadczeniem lekarskim wydanym przez lekarza specjalistę w dziedzinie medycyny sportowej lub innego uprawnionego lekarza,</w:t>
      </w:r>
    </w:p>
    <w:p w:rsidR="00854D04" w:rsidRPr="006B171B" w:rsidRDefault="00854D04" w:rsidP="00854D04">
      <w:pPr>
        <w:pStyle w:val="Akapitzlist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pisemną zgodę rodziców (prawnych opiekunów) na naukę w klasie sportowej o specjalności piłka nożna,</w:t>
      </w:r>
    </w:p>
    <w:p w:rsidR="00854D04" w:rsidRPr="006B171B" w:rsidRDefault="00854D04" w:rsidP="00854D04">
      <w:pPr>
        <w:pStyle w:val="Akapitzlist"/>
        <w:numPr>
          <w:ilvl w:val="0"/>
          <w:numId w:val="19"/>
        </w:numPr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złożyli wymagane dokumenty zgodnie z harmonogramem rekrutacji ogłoszonym przez Kuratora Oświaty w Łodzi.</w:t>
      </w: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hAnsi="Times New Roman" w:cs="Times New Roman"/>
          <w:sz w:val="24"/>
          <w:szCs w:val="24"/>
        </w:rPr>
        <w:t>Uczniowie - kandydaci do klasy sportowej przystępują do próby sprawności fizycznej i właściwej rekrutacji zgodnie z terminarzem klubu sportowego i w miejscu wyznaczonym przez klub.</w:t>
      </w: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1B">
        <w:rPr>
          <w:rFonts w:ascii="Times New Roman" w:hAnsi="Times New Roman" w:cs="Times New Roman"/>
          <w:sz w:val="24"/>
          <w:szCs w:val="24"/>
        </w:rPr>
        <w:t>O zakwalifikowaniu ucznia do klasy sportowej decydują wyniki testów sprawnościowych przeprowadzonych przez klub sportowy oraz pozytywne wyniki ukończenia gimnazjum (świadectwo ukończenia gimnazjum i wyniki egzaminu gimnazjalnego).</w:t>
      </w: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hAnsi="Times New Roman" w:cs="Times New Roman"/>
          <w:sz w:val="24"/>
          <w:szCs w:val="24"/>
        </w:rPr>
        <w:t xml:space="preserve">Ostateczną decyzję w kwestii zakwalifikowania kandydata do klasy sportowej podejmuje Komisja Rekrutacyjna powołana przez dyrektora SZSO nr 2 w Bełchatowie. </w:t>
      </w: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hAnsi="Times New Roman" w:cs="Times New Roman"/>
          <w:sz w:val="24"/>
          <w:szCs w:val="24"/>
        </w:rPr>
        <w:t>Nieprzystąpienie w ustalonych terminach do próby sprawności fizycznej przez kandydatów do klasy sportowej jest jednoznaczne z rezygnacją z oddziału sportowego.</w:t>
      </w: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hAnsi="Times New Roman" w:cs="Times New Roman"/>
          <w:sz w:val="24"/>
          <w:szCs w:val="24"/>
        </w:rPr>
        <w:lastRenderedPageBreak/>
        <w:t>W uzasadnionych przypadkach istnieje możliwość przystąpienia do próby sprawności w dodatkowym terminie, we wrześniu – wg ustaleń z klubem.</w:t>
      </w:r>
    </w:p>
    <w:p w:rsidR="00854D04" w:rsidRPr="006B171B" w:rsidRDefault="00854D04" w:rsidP="00854D0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171B">
        <w:rPr>
          <w:rFonts w:ascii="Times New Roman" w:hAnsi="Times New Roman" w:cs="Times New Roman"/>
          <w:sz w:val="24"/>
          <w:szCs w:val="24"/>
        </w:rPr>
        <w:t>Niedostarczenie dokumentów w terminach wyznaczonych w harmonogramie rekrutacji jest równoznaczne z rezygnacją i tym samym wyeliminowaniem ucznia – kandydata z postępowania rekrutacyjno-kwalifikacyjnego</w:t>
      </w:r>
    </w:p>
    <w:p w:rsidR="00854D04" w:rsidRPr="006B171B" w:rsidRDefault="00854D04" w:rsidP="00854D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Pr="00BB3FF9" w:rsidRDefault="00854D04" w:rsidP="00854D04">
      <w:pPr>
        <w:spacing w:after="0" w:line="240" w:lineRule="auto"/>
        <w:rPr>
          <w:rFonts w:ascii="Times New Roman" w:eastAsia="Times New Roman" w:hAnsi="Times New Roman" w:cs="Times New Roman"/>
          <w:bCs/>
          <w:position w:val="10"/>
          <w:sz w:val="24"/>
          <w:szCs w:val="24"/>
        </w:rPr>
      </w:pPr>
      <w:r w:rsidRPr="00BB3FF9">
        <w:rPr>
          <w:rFonts w:ascii="Times New Roman" w:eastAsia="Times New Roman" w:hAnsi="Times New Roman" w:cs="Times New Roman"/>
          <w:b/>
          <w:bCs/>
          <w:position w:val="10"/>
          <w:sz w:val="24"/>
          <w:szCs w:val="24"/>
        </w:rPr>
        <w:t>UWAGA:</w:t>
      </w:r>
      <w:r w:rsidRPr="00BB3FF9">
        <w:rPr>
          <w:rFonts w:ascii="Times New Roman" w:eastAsia="Times New Roman" w:hAnsi="Times New Roman" w:cs="Times New Roman"/>
          <w:bCs/>
          <w:position w:val="10"/>
          <w:sz w:val="24"/>
          <w:szCs w:val="24"/>
        </w:rPr>
        <w:t xml:space="preserve">     Nie wyklucza się przesunięcia ucznia do klasy ogólnej w ciągu roku szkolnego z przyczyn zdrowotnych, wychowawczych lub organizacyjnych. </w:t>
      </w:r>
    </w:p>
    <w:p w:rsidR="00854D04" w:rsidRPr="00BB3FF9" w:rsidRDefault="00854D04" w:rsidP="00854D04">
      <w:pPr>
        <w:spacing w:after="0" w:line="240" w:lineRule="auto"/>
        <w:rPr>
          <w:rFonts w:ascii="Times New Roman" w:eastAsia="Times New Roman" w:hAnsi="Times New Roman" w:cs="Times New Roman"/>
          <w:bCs/>
          <w:position w:val="10"/>
          <w:sz w:val="24"/>
          <w:szCs w:val="24"/>
        </w:rPr>
      </w:pPr>
      <w:r w:rsidRPr="00BB3FF9">
        <w:rPr>
          <w:rFonts w:ascii="Times New Roman" w:eastAsia="Times New Roman" w:hAnsi="Times New Roman" w:cs="Times New Roman"/>
          <w:bCs/>
          <w:position w:val="10"/>
          <w:sz w:val="24"/>
          <w:szCs w:val="24"/>
        </w:rPr>
        <w:t> </w:t>
      </w:r>
    </w:p>
    <w:p w:rsidR="00854D04" w:rsidRPr="006B171B" w:rsidRDefault="00854D04" w:rsidP="0085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D04" w:rsidRDefault="00854D04">
      <w:pPr>
        <w:rPr>
          <w:rFonts w:ascii="Times New Roman" w:hAnsi="Times New Roman" w:cs="Times New Roman"/>
          <w:sz w:val="24"/>
          <w:szCs w:val="24"/>
        </w:rPr>
      </w:pPr>
    </w:p>
    <w:p w:rsidR="00854D04" w:rsidRPr="00475E98" w:rsidRDefault="00854D04">
      <w:pPr>
        <w:rPr>
          <w:rFonts w:ascii="Times New Roman" w:hAnsi="Times New Roman" w:cs="Times New Roman"/>
          <w:sz w:val="24"/>
          <w:szCs w:val="24"/>
        </w:rPr>
      </w:pPr>
    </w:p>
    <w:sectPr w:rsidR="00854D04" w:rsidRPr="00475E98" w:rsidSect="002C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9D7"/>
    <w:multiLevelType w:val="hybridMultilevel"/>
    <w:tmpl w:val="CCAA2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0579"/>
    <w:multiLevelType w:val="hybridMultilevel"/>
    <w:tmpl w:val="240EB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5F9"/>
    <w:multiLevelType w:val="hybridMultilevel"/>
    <w:tmpl w:val="F7D8A6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816FC"/>
    <w:multiLevelType w:val="hybridMultilevel"/>
    <w:tmpl w:val="DAF0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07B5"/>
    <w:multiLevelType w:val="hybridMultilevel"/>
    <w:tmpl w:val="C8EC9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E3FB6"/>
    <w:multiLevelType w:val="hybridMultilevel"/>
    <w:tmpl w:val="1A58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46971"/>
    <w:multiLevelType w:val="hybridMultilevel"/>
    <w:tmpl w:val="A588F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C14F6"/>
    <w:multiLevelType w:val="hybridMultilevel"/>
    <w:tmpl w:val="1A58F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BB8"/>
    <w:multiLevelType w:val="hybridMultilevel"/>
    <w:tmpl w:val="D92CF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277"/>
    <w:multiLevelType w:val="hybridMultilevel"/>
    <w:tmpl w:val="6F42B4AA"/>
    <w:lvl w:ilvl="0" w:tplc="5AE43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E2787"/>
    <w:multiLevelType w:val="hybridMultilevel"/>
    <w:tmpl w:val="323C7B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D5371"/>
    <w:multiLevelType w:val="hybridMultilevel"/>
    <w:tmpl w:val="3B520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75B7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560DA"/>
    <w:multiLevelType w:val="hybridMultilevel"/>
    <w:tmpl w:val="AB42B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E7F56"/>
    <w:multiLevelType w:val="hybridMultilevel"/>
    <w:tmpl w:val="B074C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2E46DC"/>
    <w:multiLevelType w:val="hybridMultilevel"/>
    <w:tmpl w:val="FB22F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74FEE"/>
    <w:multiLevelType w:val="hybridMultilevel"/>
    <w:tmpl w:val="E75099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729B5"/>
    <w:multiLevelType w:val="hybridMultilevel"/>
    <w:tmpl w:val="94608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F2CDF"/>
    <w:multiLevelType w:val="multilevel"/>
    <w:tmpl w:val="5DEA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7"/>
  </w:num>
  <w:num w:numId="5">
    <w:abstractNumId w:val="10"/>
  </w:num>
  <w:num w:numId="6">
    <w:abstractNumId w:val="18"/>
  </w:num>
  <w:num w:numId="7">
    <w:abstractNumId w:val="17"/>
  </w:num>
  <w:num w:numId="8">
    <w:abstractNumId w:val="9"/>
  </w:num>
  <w:num w:numId="9">
    <w:abstractNumId w:val="2"/>
  </w:num>
  <w:num w:numId="10">
    <w:abstractNumId w:val="4"/>
  </w:num>
  <w:num w:numId="11">
    <w:abstractNumId w:val="14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16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E98"/>
    <w:rsid w:val="002C135E"/>
    <w:rsid w:val="00475E98"/>
    <w:rsid w:val="006A47E8"/>
    <w:rsid w:val="00735562"/>
    <w:rsid w:val="008167AE"/>
    <w:rsid w:val="00825C55"/>
    <w:rsid w:val="00854D04"/>
    <w:rsid w:val="00966E72"/>
    <w:rsid w:val="00B23DF0"/>
    <w:rsid w:val="00B7797A"/>
    <w:rsid w:val="00CA025D"/>
    <w:rsid w:val="00E5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E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54D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5E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25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54D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Sławomir M</cp:lastModifiedBy>
  <cp:revision>2</cp:revision>
  <dcterms:created xsi:type="dcterms:W3CDTF">2016-05-13T13:02:00Z</dcterms:created>
  <dcterms:modified xsi:type="dcterms:W3CDTF">2016-05-13T21:48:00Z</dcterms:modified>
</cp:coreProperties>
</file>